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34D61" w14:textId="77777777" w:rsidR="00651435" w:rsidRPr="00651435" w:rsidRDefault="00651435" w:rsidP="00651435">
      <w:pPr>
        <w:spacing w:before="117" w:after="117" w:line="336" w:lineRule="atLeast"/>
        <w:jc w:val="both"/>
        <w:rPr>
          <w:rFonts w:ascii="ABC Diatype Rounded Heavy" w:hAnsi="ABC Diatype Rounded Heavy"/>
          <w:sz w:val="42"/>
          <w:szCs w:val="42"/>
        </w:rPr>
      </w:pPr>
      <w:r w:rsidRPr="00651435">
        <w:rPr>
          <w:rFonts w:ascii="ABC Diatype Rounded Heavy" w:hAnsi="ABC Diatype Rounded Heavy"/>
          <w:sz w:val="42"/>
          <w:szCs w:val="42"/>
        </w:rPr>
        <w:t>Samara Joy</w:t>
      </w:r>
    </w:p>
    <w:p w14:paraId="6881AE59" w14:textId="205B7C34" w:rsidR="00E22C85" w:rsidRPr="00DF6092" w:rsidRDefault="00E22C85" w:rsidP="00651435">
      <w:pPr>
        <w:spacing w:before="117" w:after="117" w:line="336" w:lineRule="atLeast"/>
        <w:jc w:val="both"/>
        <w:rPr>
          <w:rFonts w:ascii="ABC Diatype Rounded" w:hAnsi="ABC Diatype Rounded"/>
          <w:sz w:val="20"/>
          <w:szCs w:val="20"/>
        </w:rPr>
      </w:pPr>
      <w:r w:rsidRPr="00DF6092">
        <w:rPr>
          <w:rFonts w:ascii="ABC Diatype Rounded" w:hAnsi="ABC Diatype Rounded"/>
          <w:sz w:val="20"/>
          <w:szCs w:val="20"/>
        </w:rPr>
        <w:t>Envie de rêver le temps d’une soirée</w:t>
      </w:r>
      <w:r w:rsidR="00472374" w:rsidRPr="00DF6092">
        <w:rPr>
          <w:rFonts w:ascii="ABC Diatype Rounded" w:hAnsi="ABC Diatype Rounded"/>
          <w:sz w:val="20"/>
          <w:szCs w:val="20"/>
        </w:rPr>
        <w:t> </w:t>
      </w:r>
      <w:r w:rsidRPr="00DF6092">
        <w:rPr>
          <w:rFonts w:ascii="ABC Diatype Rounded" w:hAnsi="ABC Diatype Rounded"/>
          <w:sz w:val="20"/>
          <w:szCs w:val="20"/>
        </w:rPr>
        <w:t>? Déjà acclamée lors de sa venue en 2023, Samara Joy revient au Théâtre Antique. Révélation majeure du jazz vocal, voix profonde et swing naturel, héritière des grands du jazz</w:t>
      </w:r>
      <w:r w:rsidR="00D15285" w:rsidRPr="00DF6092">
        <w:rPr>
          <w:rFonts w:ascii="ABC Diatype Rounded" w:hAnsi="ABC Diatype Rounded"/>
          <w:sz w:val="20"/>
          <w:szCs w:val="20"/>
        </w:rPr>
        <w:t>,</w:t>
      </w:r>
      <w:r w:rsidRPr="00DF6092">
        <w:rPr>
          <w:rFonts w:ascii="ABC Diatype Rounded" w:hAnsi="ABC Diatype Rounded"/>
          <w:sz w:val="20"/>
          <w:szCs w:val="20"/>
        </w:rPr>
        <w:t xml:space="preserve"> mais résolument moderne, elle incarne l’émotion pure. Non sans rappeler les immenses Sarah Vaughan, Betty Carter, Abbey Lincoln. Née dans le Bronx et formée au gospel, elle remporte </w:t>
      </w:r>
      <w:r w:rsidR="00A219D8" w:rsidRPr="00DF6092">
        <w:rPr>
          <w:rFonts w:ascii="ABC Diatype Rounded" w:hAnsi="ABC Diatype Rounded"/>
          <w:sz w:val="20"/>
          <w:szCs w:val="20"/>
        </w:rPr>
        <w:t>en 2019</w:t>
      </w:r>
      <w:r w:rsidRPr="00DF6092">
        <w:rPr>
          <w:rFonts w:ascii="ABC Diatype Rounded" w:hAnsi="ABC Diatype Rounded"/>
          <w:sz w:val="20"/>
          <w:szCs w:val="20"/>
        </w:rPr>
        <w:t xml:space="preserve"> le prestigieux concours international Sarah Vaughan, </w:t>
      </w:r>
      <w:r w:rsidR="00B320D4" w:rsidRPr="00DF6092">
        <w:rPr>
          <w:rFonts w:ascii="ABC Diatype Rounded" w:hAnsi="ABC Diatype Rounded"/>
          <w:sz w:val="20"/>
          <w:szCs w:val="20"/>
        </w:rPr>
        <w:t>début d’</w:t>
      </w:r>
      <w:r w:rsidRPr="00DF6092">
        <w:rPr>
          <w:rFonts w:ascii="ABC Diatype Rounded" w:hAnsi="ABC Diatype Rounded"/>
          <w:sz w:val="20"/>
          <w:szCs w:val="20"/>
        </w:rPr>
        <w:t xml:space="preserve">une carrière professionnelle fulgurante. Son dernier album </w:t>
      </w:r>
      <w:r w:rsidRPr="00DF6092">
        <w:rPr>
          <w:rFonts w:ascii="ABC Diatype Rounded" w:hAnsi="ABC Diatype Rounded"/>
          <w:i/>
          <w:iCs/>
          <w:sz w:val="20"/>
          <w:szCs w:val="20"/>
        </w:rPr>
        <w:t>Portrait</w:t>
      </w:r>
      <w:r w:rsidRPr="00DF6092">
        <w:rPr>
          <w:rFonts w:ascii="ABC Diatype Rounded" w:hAnsi="ABC Diatype Rounded"/>
          <w:sz w:val="20"/>
          <w:szCs w:val="20"/>
        </w:rPr>
        <w:t xml:space="preserve">, coproduit avec Brian Lynch, chef d’orchestre </w:t>
      </w:r>
      <w:r w:rsidR="00A219D8" w:rsidRPr="00DF6092">
        <w:rPr>
          <w:rFonts w:ascii="ABC Diatype Rounded" w:hAnsi="ABC Diatype Rounded"/>
          <w:sz w:val="20"/>
          <w:szCs w:val="20"/>
        </w:rPr>
        <w:t>multirécompensé</w:t>
      </w:r>
      <w:r w:rsidRPr="00DF6092">
        <w:rPr>
          <w:rFonts w:ascii="ABC Diatype Rounded" w:hAnsi="ABC Diatype Rounded"/>
          <w:sz w:val="20"/>
          <w:szCs w:val="20"/>
        </w:rPr>
        <w:t xml:space="preserve"> aux </w:t>
      </w:r>
      <w:proofErr w:type="spellStart"/>
      <w:r w:rsidRPr="00DF6092">
        <w:rPr>
          <w:rFonts w:ascii="ABC Diatype Rounded" w:hAnsi="ABC Diatype Rounded"/>
          <w:sz w:val="20"/>
          <w:szCs w:val="20"/>
        </w:rPr>
        <w:t>Grammy</w:t>
      </w:r>
      <w:proofErr w:type="spellEnd"/>
      <w:r w:rsidRPr="00DF6092">
        <w:rPr>
          <w:rFonts w:ascii="ABC Diatype Rounded" w:hAnsi="ABC Diatype Rounded"/>
          <w:sz w:val="20"/>
          <w:szCs w:val="20"/>
        </w:rPr>
        <w:t xml:space="preserve"> </w:t>
      </w:r>
      <w:r w:rsidR="00A219D8" w:rsidRPr="00DF6092">
        <w:rPr>
          <w:rFonts w:ascii="ABC Diatype Rounded" w:hAnsi="ABC Diatype Rounded"/>
          <w:sz w:val="20"/>
          <w:szCs w:val="20"/>
        </w:rPr>
        <w:t>Awards, révèle</w:t>
      </w:r>
      <w:r w:rsidRPr="00DF6092">
        <w:rPr>
          <w:rFonts w:ascii="ABC Diatype Rounded" w:hAnsi="ABC Diatype Rounded"/>
          <w:sz w:val="20"/>
          <w:szCs w:val="20"/>
        </w:rPr>
        <w:t xml:space="preserve"> une artiste déjà mature, entourée d’un groupe complice, entre swing lumineux et arrangements d’orfèvre, mêlant ses talents d’autrice aux musiques de Charles Mingus, Sun Ra et de son mentor disparu, Barry Harris. Un concert comme une promesse de grâce.</w:t>
      </w:r>
    </w:p>
    <w:sectPr w:rsidR="00E22C85" w:rsidRPr="00DF6092" w:rsidSect="00651435">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CD7D" w14:textId="77777777" w:rsidR="00472374" w:rsidRDefault="00472374" w:rsidP="00472374">
      <w:pPr>
        <w:spacing w:after="0" w:line="240" w:lineRule="auto"/>
      </w:pPr>
      <w:r>
        <w:separator/>
      </w:r>
    </w:p>
  </w:endnote>
  <w:endnote w:type="continuationSeparator" w:id="0">
    <w:p w14:paraId="211A996A" w14:textId="77777777" w:rsidR="00472374" w:rsidRDefault="00472374" w:rsidP="00472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FEE2" w14:textId="77777777" w:rsidR="00472374" w:rsidRDefault="00472374" w:rsidP="00472374">
      <w:pPr>
        <w:spacing w:after="0" w:line="240" w:lineRule="auto"/>
      </w:pPr>
      <w:r>
        <w:separator/>
      </w:r>
    </w:p>
  </w:footnote>
  <w:footnote w:type="continuationSeparator" w:id="0">
    <w:p w14:paraId="436C830A" w14:textId="77777777" w:rsidR="00472374" w:rsidRDefault="00472374" w:rsidP="004723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85"/>
    <w:rsid w:val="00472374"/>
    <w:rsid w:val="005426ED"/>
    <w:rsid w:val="00651435"/>
    <w:rsid w:val="00A219D8"/>
    <w:rsid w:val="00B320D4"/>
    <w:rsid w:val="00D15285"/>
    <w:rsid w:val="00DF6092"/>
    <w:rsid w:val="00E22C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BC283"/>
  <w15:chartTrackingRefBased/>
  <w15:docId w15:val="{CCB52420-2729-B14C-9D97-2802EFD0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22C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22C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22C8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22C8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22C8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22C8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22C8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22C8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22C8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2C8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2C8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2C8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2C8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2C8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2C8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2C8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2C8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2C85"/>
    <w:rPr>
      <w:rFonts w:eastAsiaTheme="majorEastAsia" w:cstheme="majorBidi"/>
      <w:color w:val="272727" w:themeColor="text1" w:themeTint="D8"/>
    </w:rPr>
  </w:style>
  <w:style w:type="paragraph" w:styleId="Titre">
    <w:name w:val="Title"/>
    <w:basedOn w:val="Normal"/>
    <w:next w:val="Normal"/>
    <w:link w:val="TitreCar"/>
    <w:uiPriority w:val="10"/>
    <w:qFormat/>
    <w:rsid w:val="00E22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22C8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2C8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22C8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2C85"/>
    <w:pPr>
      <w:spacing w:before="160"/>
      <w:jc w:val="center"/>
    </w:pPr>
    <w:rPr>
      <w:i/>
      <w:iCs/>
      <w:color w:val="404040" w:themeColor="text1" w:themeTint="BF"/>
    </w:rPr>
  </w:style>
  <w:style w:type="character" w:customStyle="1" w:styleId="CitationCar">
    <w:name w:val="Citation Car"/>
    <w:basedOn w:val="Policepardfaut"/>
    <w:link w:val="Citation"/>
    <w:uiPriority w:val="29"/>
    <w:rsid w:val="00E22C85"/>
    <w:rPr>
      <w:i/>
      <w:iCs/>
      <w:color w:val="404040" w:themeColor="text1" w:themeTint="BF"/>
    </w:rPr>
  </w:style>
  <w:style w:type="paragraph" w:styleId="Paragraphedeliste">
    <w:name w:val="List Paragraph"/>
    <w:basedOn w:val="Normal"/>
    <w:uiPriority w:val="34"/>
    <w:qFormat/>
    <w:rsid w:val="00E22C85"/>
    <w:pPr>
      <w:ind w:left="720"/>
      <w:contextualSpacing/>
    </w:pPr>
  </w:style>
  <w:style w:type="character" w:styleId="Accentuationintense">
    <w:name w:val="Intense Emphasis"/>
    <w:basedOn w:val="Policepardfaut"/>
    <w:uiPriority w:val="21"/>
    <w:qFormat/>
    <w:rsid w:val="00E22C85"/>
    <w:rPr>
      <w:i/>
      <w:iCs/>
      <w:color w:val="0F4761" w:themeColor="accent1" w:themeShade="BF"/>
    </w:rPr>
  </w:style>
  <w:style w:type="paragraph" w:styleId="Citationintense">
    <w:name w:val="Intense Quote"/>
    <w:basedOn w:val="Normal"/>
    <w:next w:val="Normal"/>
    <w:link w:val="CitationintenseCar"/>
    <w:uiPriority w:val="30"/>
    <w:qFormat/>
    <w:rsid w:val="00E22C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2C85"/>
    <w:rPr>
      <w:i/>
      <w:iCs/>
      <w:color w:val="0F4761" w:themeColor="accent1" w:themeShade="BF"/>
    </w:rPr>
  </w:style>
  <w:style w:type="character" w:styleId="Rfrenceintense">
    <w:name w:val="Intense Reference"/>
    <w:basedOn w:val="Policepardfaut"/>
    <w:uiPriority w:val="32"/>
    <w:qFormat/>
    <w:rsid w:val="00E22C85"/>
    <w:rPr>
      <w:b/>
      <w:bCs/>
      <w:smallCaps/>
      <w:color w:val="0F4761" w:themeColor="accent1" w:themeShade="BF"/>
      <w:spacing w:val="5"/>
    </w:rPr>
  </w:style>
  <w:style w:type="paragraph" w:styleId="En-tte">
    <w:name w:val="header"/>
    <w:basedOn w:val="Normal"/>
    <w:link w:val="En-tteCar"/>
    <w:uiPriority w:val="99"/>
    <w:unhideWhenUsed/>
    <w:rsid w:val="00472374"/>
    <w:pPr>
      <w:tabs>
        <w:tab w:val="center" w:pos="4536"/>
        <w:tab w:val="right" w:pos="9072"/>
      </w:tabs>
      <w:spacing w:after="0" w:line="240" w:lineRule="auto"/>
    </w:pPr>
  </w:style>
  <w:style w:type="character" w:customStyle="1" w:styleId="En-tteCar">
    <w:name w:val="En-tête Car"/>
    <w:basedOn w:val="Policepardfaut"/>
    <w:link w:val="En-tte"/>
    <w:uiPriority w:val="99"/>
    <w:rsid w:val="00472374"/>
  </w:style>
  <w:style w:type="paragraph" w:styleId="Pieddepage">
    <w:name w:val="footer"/>
    <w:basedOn w:val="Normal"/>
    <w:link w:val="PieddepageCar"/>
    <w:uiPriority w:val="99"/>
    <w:unhideWhenUsed/>
    <w:rsid w:val="004723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2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136</Words>
  <Characters>748</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Kruk</dc:creator>
  <cp:keywords/>
  <dc:description/>
  <cp:lastModifiedBy>HELAINE Louis</cp:lastModifiedBy>
  <cp:revision>7</cp:revision>
  <dcterms:created xsi:type="dcterms:W3CDTF">2026-01-25T15:01:00Z</dcterms:created>
  <dcterms:modified xsi:type="dcterms:W3CDTF">2026-03-08T20:40:00Z</dcterms:modified>
</cp:coreProperties>
</file>